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951" w:rsidRPr="009E5D3E" w:rsidRDefault="00115951" w:rsidP="00115951">
      <w:pPr>
        <w:pStyle w:val="Kop1"/>
        <w:rPr>
          <w:rFonts w:ascii="Arial" w:hAnsi="Arial" w:cs="Arial"/>
          <w:b/>
        </w:rPr>
      </w:pPr>
      <w:r w:rsidRPr="009E5D3E">
        <w:rPr>
          <w:rFonts w:ascii="Arial" w:hAnsi="Arial" w:cs="Arial"/>
          <w:b/>
        </w:rPr>
        <w:t>Module 08: verpleegtechnisch handelen 1</w:t>
      </w:r>
    </w:p>
    <w:p w:rsidR="00115951" w:rsidRPr="00551E37" w:rsidRDefault="00115951" w:rsidP="00115951">
      <w:pPr>
        <w:pStyle w:val="Kop1"/>
        <w:tabs>
          <w:tab w:val="left" w:pos="5910"/>
        </w:tabs>
        <w:rPr>
          <w:rFonts w:ascii="Arial" w:hAnsi="Arial" w:cs="Arial"/>
          <w:u w:val="single"/>
        </w:rPr>
      </w:pPr>
      <w:r>
        <w:rPr>
          <w:rFonts w:ascii="Arial" w:hAnsi="Arial" w:cs="Arial"/>
          <w:u w:val="single"/>
        </w:rPr>
        <w:t xml:space="preserve">Lesweek 8: opdracht </w:t>
      </w:r>
      <w:proofErr w:type="spellStart"/>
      <w:r>
        <w:rPr>
          <w:rFonts w:ascii="Arial" w:hAnsi="Arial" w:cs="Arial"/>
          <w:u w:val="single"/>
        </w:rPr>
        <w:t>hypodermoclyse</w:t>
      </w:r>
      <w:proofErr w:type="spellEnd"/>
      <w:r>
        <w:rPr>
          <w:rFonts w:ascii="Arial" w:hAnsi="Arial" w:cs="Arial"/>
          <w:u w:val="single"/>
        </w:rPr>
        <w:t xml:space="preserve"> en vleugelnaald  </w:t>
      </w:r>
    </w:p>
    <w:p w:rsidR="00115951" w:rsidRDefault="00115951" w:rsidP="00115951"/>
    <w:p w:rsidR="00115951" w:rsidRPr="00542452" w:rsidRDefault="00115951" w:rsidP="00115951">
      <w:pPr>
        <w:spacing w:line="360" w:lineRule="auto"/>
        <w:rPr>
          <w:rFonts w:ascii="Arial" w:hAnsi="Arial" w:cs="Arial"/>
        </w:rPr>
      </w:pPr>
      <w:r w:rsidRPr="00542452">
        <w:rPr>
          <w:rFonts w:ascii="Arial" w:hAnsi="Arial" w:cs="Arial"/>
        </w:rPr>
        <w:t xml:space="preserve">Lees op de protocollensite van </w:t>
      </w:r>
      <w:proofErr w:type="spellStart"/>
      <w:r w:rsidRPr="00542452">
        <w:rPr>
          <w:rFonts w:ascii="Arial" w:hAnsi="Arial" w:cs="Arial"/>
        </w:rPr>
        <w:t>Vilans</w:t>
      </w:r>
      <w:proofErr w:type="spellEnd"/>
      <w:r w:rsidRPr="00542452">
        <w:rPr>
          <w:rFonts w:ascii="Arial" w:hAnsi="Arial" w:cs="Arial"/>
        </w:rPr>
        <w:t xml:space="preserve"> de achtergrondinformatie/materialen:</w:t>
      </w:r>
    </w:p>
    <w:p w:rsidR="00115951" w:rsidRDefault="00115951" w:rsidP="00115951">
      <w:pPr>
        <w:pStyle w:val="Lijstalinea"/>
        <w:numPr>
          <w:ilvl w:val="0"/>
          <w:numId w:val="3"/>
        </w:numPr>
        <w:spacing w:line="360" w:lineRule="auto"/>
        <w:rPr>
          <w:rFonts w:ascii="Arial" w:hAnsi="Arial" w:cs="Arial"/>
          <w:i/>
          <w:u w:val="single"/>
        </w:rPr>
      </w:pPr>
      <w:proofErr w:type="spellStart"/>
      <w:r>
        <w:rPr>
          <w:rFonts w:ascii="Arial" w:hAnsi="Arial" w:cs="Arial"/>
          <w:i/>
          <w:u w:val="single"/>
        </w:rPr>
        <w:t>Hypodermoclyse</w:t>
      </w:r>
      <w:proofErr w:type="spellEnd"/>
    </w:p>
    <w:p w:rsidR="00115951" w:rsidRDefault="00405F28" w:rsidP="00115951">
      <w:pPr>
        <w:pStyle w:val="Lijstalinea"/>
        <w:numPr>
          <w:ilvl w:val="0"/>
          <w:numId w:val="3"/>
        </w:numPr>
        <w:spacing w:line="360" w:lineRule="auto"/>
        <w:rPr>
          <w:rFonts w:ascii="Arial" w:hAnsi="Arial" w:cs="Arial"/>
          <w:i/>
          <w:u w:val="single"/>
        </w:rPr>
      </w:pPr>
      <w:r>
        <w:rPr>
          <w:rFonts w:ascii="Arial" w:hAnsi="Arial" w:cs="Arial"/>
          <w:i/>
          <w:u w:val="single"/>
        </w:rPr>
        <w:t xml:space="preserve">Naalden voor subcutane </w:t>
      </w:r>
      <w:r w:rsidR="00704CB7">
        <w:rPr>
          <w:rFonts w:ascii="Arial" w:hAnsi="Arial" w:cs="Arial"/>
          <w:i/>
          <w:u w:val="single"/>
        </w:rPr>
        <w:t>infusie</w:t>
      </w:r>
    </w:p>
    <w:p w:rsidR="00115951" w:rsidRDefault="00115951" w:rsidP="00115951">
      <w:pPr>
        <w:pStyle w:val="Lijstalinea"/>
        <w:spacing w:line="360" w:lineRule="auto"/>
        <w:rPr>
          <w:rFonts w:ascii="Arial" w:hAnsi="Arial" w:cs="Arial"/>
          <w:i/>
          <w:u w:val="single"/>
        </w:rPr>
      </w:pPr>
    </w:p>
    <w:p w:rsidR="00115951" w:rsidRPr="00AD0430" w:rsidRDefault="00115951" w:rsidP="00115951">
      <w:pPr>
        <w:pStyle w:val="Lijstalinea"/>
        <w:numPr>
          <w:ilvl w:val="0"/>
          <w:numId w:val="1"/>
        </w:numPr>
        <w:spacing w:line="360" w:lineRule="auto"/>
        <w:rPr>
          <w:rFonts w:ascii="Arial" w:hAnsi="Arial" w:cs="Arial"/>
        </w:rPr>
      </w:pPr>
      <w:r w:rsidRPr="00AD0430">
        <w:rPr>
          <w:rFonts w:ascii="Arial" w:hAnsi="Arial" w:cs="Arial"/>
        </w:rPr>
        <w:t xml:space="preserve">Geef aan of de onderstaande stellingen juist of onjuist zijn, onderbouw je antwoord. </w:t>
      </w:r>
    </w:p>
    <w:tbl>
      <w:tblPr>
        <w:tblStyle w:val="Tabelraster"/>
        <w:tblW w:w="10065" w:type="dxa"/>
        <w:tblInd w:w="-431" w:type="dxa"/>
        <w:tblLook w:val="04A0" w:firstRow="1" w:lastRow="0" w:firstColumn="1" w:lastColumn="0" w:noHBand="0" w:noVBand="1"/>
      </w:tblPr>
      <w:tblGrid>
        <w:gridCol w:w="5246"/>
        <w:gridCol w:w="709"/>
        <w:gridCol w:w="4110"/>
      </w:tblGrid>
      <w:tr w:rsidR="00115951" w:rsidTr="00F81919">
        <w:tc>
          <w:tcPr>
            <w:tcW w:w="5246" w:type="dxa"/>
          </w:tcPr>
          <w:p w:rsidR="00115951" w:rsidRPr="001C0329" w:rsidRDefault="00115951" w:rsidP="00F81919">
            <w:pPr>
              <w:spacing w:line="360" w:lineRule="auto"/>
              <w:rPr>
                <w:rFonts w:ascii="Arial" w:hAnsi="Arial" w:cs="Arial"/>
                <w:b/>
              </w:rPr>
            </w:pPr>
            <w:r w:rsidRPr="001C0329">
              <w:rPr>
                <w:rFonts w:ascii="Arial" w:hAnsi="Arial" w:cs="Arial"/>
                <w:b/>
              </w:rPr>
              <w:t>Stelling</w:t>
            </w:r>
          </w:p>
        </w:tc>
        <w:tc>
          <w:tcPr>
            <w:tcW w:w="709" w:type="dxa"/>
          </w:tcPr>
          <w:p w:rsidR="00115951" w:rsidRPr="001C0329" w:rsidRDefault="00115951" w:rsidP="00F81919">
            <w:pPr>
              <w:spacing w:line="360" w:lineRule="auto"/>
              <w:rPr>
                <w:rFonts w:ascii="Arial" w:hAnsi="Arial" w:cs="Arial"/>
                <w:b/>
              </w:rPr>
            </w:pPr>
            <w:r>
              <w:rPr>
                <w:rFonts w:ascii="Arial" w:hAnsi="Arial" w:cs="Arial"/>
                <w:b/>
              </w:rPr>
              <w:t>J / 0</w:t>
            </w:r>
          </w:p>
        </w:tc>
        <w:tc>
          <w:tcPr>
            <w:tcW w:w="4110" w:type="dxa"/>
          </w:tcPr>
          <w:p w:rsidR="00115951" w:rsidRPr="001C0329" w:rsidRDefault="00115951" w:rsidP="00F81919">
            <w:pPr>
              <w:spacing w:line="360" w:lineRule="auto"/>
              <w:rPr>
                <w:rFonts w:ascii="Arial" w:hAnsi="Arial" w:cs="Arial"/>
                <w:b/>
              </w:rPr>
            </w:pPr>
            <w:r w:rsidRPr="001C0329">
              <w:rPr>
                <w:rFonts w:ascii="Arial" w:hAnsi="Arial" w:cs="Arial"/>
                <w:b/>
              </w:rPr>
              <w:t>Toelichting</w:t>
            </w:r>
          </w:p>
        </w:tc>
      </w:tr>
      <w:tr w:rsidR="00115951" w:rsidTr="00F81919">
        <w:tc>
          <w:tcPr>
            <w:tcW w:w="5246" w:type="dxa"/>
          </w:tcPr>
          <w:p w:rsidR="00115951" w:rsidRPr="00115951" w:rsidRDefault="00115951" w:rsidP="00115951">
            <w:pPr>
              <w:rPr>
                <w:rFonts w:ascii="Arial" w:hAnsi="Arial" w:cs="Arial"/>
              </w:rPr>
            </w:pPr>
            <w:r w:rsidRPr="00115951">
              <w:rPr>
                <w:rFonts w:ascii="Arial" w:hAnsi="Arial" w:cs="Arial"/>
              </w:rPr>
              <w:t xml:space="preserve">Toedienen van medicatie via een ader of vene is een handeling die verzorgenden niet mogen uitvoeren.  </w:t>
            </w:r>
          </w:p>
          <w:p w:rsidR="00115951" w:rsidRPr="00115951" w:rsidRDefault="00115951" w:rsidP="00F81919">
            <w:pPr>
              <w:spacing w:after="200"/>
              <w:rPr>
                <w:rFonts w:ascii="Arial" w:hAnsi="Arial" w:cs="Arial"/>
              </w:rPr>
            </w:pPr>
          </w:p>
        </w:tc>
        <w:tc>
          <w:tcPr>
            <w:tcW w:w="709" w:type="dxa"/>
          </w:tcPr>
          <w:p w:rsidR="00115951" w:rsidRPr="00AD0430" w:rsidRDefault="00115951" w:rsidP="00F81919">
            <w:pPr>
              <w:spacing w:line="360" w:lineRule="auto"/>
              <w:rPr>
                <w:rFonts w:ascii="Arial" w:hAnsi="Arial" w:cs="Arial"/>
                <w:sz w:val="20"/>
              </w:rPr>
            </w:pPr>
          </w:p>
        </w:tc>
        <w:tc>
          <w:tcPr>
            <w:tcW w:w="4110" w:type="dxa"/>
          </w:tcPr>
          <w:p w:rsidR="00115951" w:rsidRPr="00AD0430" w:rsidRDefault="00115951" w:rsidP="00F81919">
            <w:pPr>
              <w:spacing w:line="360" w:lineRule="auto"/>
              <w:rPr>
                <w:rFonts w:ascii="Arial" w:hAnsi="Arial" w:cs="Arial"/>
                <w:sz w:val="20"/>
              </w:rPr>
            </w:pPr>
          </w:p>
        </w:tc>
      </w:tr>
      <w:tr w:rsidR="00115951" w:rsidTr="00F81919">
        <w:tc>
          <w:tcPr>
            <w:tcW w:w="5246" w:type="dxa"/>
          </w:tcPr>
          <w:p w:rsidR="00115951" w:rsidRPr="00115951" w:rsidRDefault="00115951" w:rsidP="00115951">
            <w:pPr>
              <w:rPr>
                <w:rFonts w:ascii="Arial" w:hAnsi="Arial" w:cs="Arial"/>
              </w:rPr>
            </w:pPr>
            <w:r w:rsidRPr="00115951">
              <w:rPr>
                <w:rFonts w:ascii="Arial" w:hAnsi="Arial" w:cs="Arial"/>
              </w:rPr>
              <w:t xml:space="preserve">Subcutaan weefsel bevindt zich onder de spieren.  </w:t>
            </w:r>
          </w:p>
          <w:p w:rsidR="00115951" w:rsidRPr="00115951" w:rsidRDefault="00115951" w:rsidP="00F81919">
            <w:pPr>
              <w:spacing w:after="200"/>
              <w:rPr>
                <w:rFonts w:ascii="Arial" w:hAnsi="Arial" w:cs="Arial"/>
              </w:rPr>
            </w:pPr>
          </w:p>
        </w:tc>
        <w:tc>
          <w:tcPr>
            <w:tcW w:w="709" w:type="dxa"/>
          </w:tcPr>
          <w:p w:rsidR="00115951" w:rsidRPr="00AD0430" w:rsidRDefault="00115951" w:rsidP="00F81919">
            <w:pPr>
              <w:spacing w:line="360" w:lineRule="auto"/>
              <w:rPr>
                <w:rFonts w:ascii="Arial" w:hAnsi="Arial" w:cs="Arial"/>
                <w:sz w:val="20"/>
              </w:rPr>
            </w:pPr>
          </w:p>
        </w:tc>
        <w:tc>
          <w:tcPr>
            <w:tcW w:w="4110" w:type="dxa"/>
          </w:tcPr>
          <w:p w:rsidR="00115951" w:rsidRDefault="00115951" w:rsidP="00F81919">
            <w:pPr>
              <w:spacing w:line="360" w:lineRule="auto"/>
              <w:rPr>
                <w:rFonts w:ascii="Arial" w:hAnsi="Arial" w:cs="Arial"/>
                <w:sz w:val="20"/>
              </w:rPr>
            </w:pPr>
          </w:p>
          <w:p w:rsidR="00115951" w:rsidRPr="00AD0430" w:rsidRDefault="00115951" w:rsidP="00F81919">
            <w:pPr>
              <w:spacing w:line="360" w:lineRule="auto"/>
              <w:rPr>
                <w:rFonts w:ascii="Arial" w:hAnsi="Arial" w:cs="Arial"/>
                <w:sz w:val="20"/>
              </w:rPr>
            </w:pPr>
          </w:p>
        </w:tc>
      </w:tr>
      <w:tr w:rsidR="00115951" w:rsidTr="00F81919">
        <w:tc>
          <w:tcPr>
            <w:tcW w:w="5246" w:type="dxa"/>
          </w:tcPr>
          <w:p w:rsidR="00115951" w:rsidRPr="00115951" w:rsidRDefault="00115951" w:rsidP="00115951">
            <w:pPr>
              <w:rPr>
                <w:rFonts w:ascii="Arial" w:hAnsi="Arial" w:cs="Arial"/>
              </w:rPr>
            </w:pPr>
            <w:r w:rsidRPr="00115951">
              <w:rPr>
                <w:rFonts w:ascii="Arial" w:hAnsi="Arial" w:cs="Arial"/>
              </w:rPr>
              <w:t xml:space="preserve">Het toedienen van vocht voorkomt uitdroging.  </w:t>
            </w:r>
          </w:p>
          <w:p w:rsidR="00115951" w:rsidRPr="00115951" w:rsidRDefault="00115951" w:rsidP="00F81919">
            <w:pPr>
              <w:spacing w:after="200"/>
              <w:rPr>
                <w:rFonts w:ascii="Arial" w:hAnsi="Arial" w:cs="Arial"/>
              </w:rPr>
            </w:pPr>
          </w:p>
        </w:tc>
        <w:tc>
          <w:tcPr>
            <w:tcW w:w="709" w:type="dxa"/>
          </w:tcPr>
          <w:p w:rsidR="00115951" w:rsidRPr="00AD0430" w:rsidRDefault="00115951" w:rsidP="00F81919">
            <w:pPr>
              <w:spacing w:line="360" w:lineRule="auto"/>
              <w:rPr>
                <w:rFonts w:ascii="Arial" w:hAnsi="Arial" w:cs="Arial"/>
                <w:sz w:val="20"/>
              </w:rPr>
            </w:pPr>
          </w:p>
        </w:tc>
        <w:tc>
          <w:tcPr>
            <w:tcW w:w="4110" w:type="dxa"/>
          </w:tcPr>
          <w:p w:rsidR="00115951" w:rsidRPr="00AD0430" w:rsidRDefault="00115951" w:rsidP="00F81919">
            <w:pPr>
              <w:spacing w:line="360" w:lineRule="auto"/>
              <w:rPr>
                <w:rFonts w:ascii="Arial" w:hAnsi="Arial" w:cs="Arial"/>
                <w:sz w:val="20"/>
              </w:rPr>
            </w:pPr>
          </w:p>
        </w:tc>
      </w:tr>
      <w:tr w:rsidR="00115951" w:rsidTr="00F81919">
        <w:tc>
          <w:tcPr>
            <w:tcW w:w="5246" w:type="dxa"/>
          </w:tcPr>
          <w:p w:rsidR="00115951" w:rsidRPr="00115951" w:rsidRDefault="00115951" w:rsidP="00115951">
            <w:pPr>
              <w:rPr>
                <w:rFonts w:ascii="Arial" w:hAnsi="Arial" w:cs="Arial"/>
              </w:rPr>
            </w:pPr>
            <w:r w:rsidRPr="00115951">
              <w:rPr>
                <w:rFonts w:ascii="Arial" w:hAnsi="Arial" w:cs="Arial"/>
              </w:rPr>
              <w:t xml:space="preserve">Het toedienen van vocht moet altijd worden geregistreerd.  </w:t>
            </w:r>
          </w:p>
          <w:p w:rsidR="00115951" w:rsidRPr="00115951" w:rsidRDefault="00115951" w:rsidP="00F81919">
            <w:pPr>
              <w:spacing w:after="200"/>
              <w:rPr>
                <w:rFonts w:ascii="Arial" w:hAnsi="Arial" w:cs="Arial"/>
              </w:rPr>
            </w:pPr>
          </w:p>
        </w:tc>
        <w:tc>
          <w:tcPr>
            <w:tcW w:w="709" w:type="dxa"/>
          </w:tcPr>
          <w:p w:rsidR="00115951" w:rsidRPr="00AD0430" w:rsidRDefault="00115951" w:rsidP="00F81919">
            <w:pPr>
              <w:spacing w:line="360" w:lineRule="auto"/>
              <w:rPr>
                <w:rFonts w:ascii="Arial" w:hAnsi="Arial" w:cs="Arial"/>
                <w:sz w:val="20"/>
              </w:rPr>
            </w:pPr>
          </w:p>
        </w:tc>
        <w:tc>
          <w:tcPr>
            <w:tcW w:w="4110" w:type="dxa"/>
          </w:tcPr>
          <w:p w:rsidR="00115951" w:rsidRPr="00AD0430" w:rsidRDefault="00115951" w:rsidP="00F81919">
            <w:pPr>
              <w:spacing w:line="360" w:lineRule="auto"/>
              <w:rPr>
                <w:rFonts w:ascii="Arial" w:hAnsi="Arial" w:cs="Arial"/>
                <w:sz w:val="20"/>
              </w:rPr>
            </w:pPr>
          </w:p>
        </w:tc>
      </w:tr>
      <w:tr w:rsidR="00115951" w:rsidTr="00F81919">
        <w:tc>
          <w:tcPr>
            <w:tcW w:w="5246" w:type="dxa"/>
          </w:tcPr>
          <w:p w:rsidR="00115951" w:rsidRDefault="00115951" w:rsidP="00F81919">
            <w:pPr>
              <w:spacing w:after="200"/>
              <w:rPr>
                <w:rFonts w:ascii="Arial" w:hAnsi="Arial" w:cs="Arial"/>
              </w:rPr>
            </w:pPr>
            <w:r w:rsidRPr="00115951">
              <w:rPr>
                <w:rFonts w:ascii="Arial" w:hAnsi="Arial" w:cs="Arial"/>
              </w:rPr>
              <w:t>Voor een injectie controleert men de toedieningsplaats op de aanwezigheid van een haematoom.</w:t>
            </w:r>
          </w:p>
          <w:p w:rsidR="00115951" w:rsidRPr="00115951" w:rsidRDefault="00115951" w:rsidP="00F81919">
            <w:pPr>
              <w:spacing w:after="200"/>
              <w:rPr>
                <w:rFonts w:ascii="Arial" w:hAnsi="Arial" w:cs="Arial"/>
              </w:rPr>
            </w:pPr>
          </w:p>
        </w:tc>
        <w:tc>
          <w:tcPr>
            <w:tcW w:w="709" w:type="dxa"/>
          </w:tcPr>
          <w:p w:rsidR="00115951" w:rsidRPr="00AD0430" w:rsidRDefault="00115951" w:rsidP="00F81919">
            <w:pPr>
              <w:spacing w:line="360" w:lineRule="auto"/>
              <w:rPr>
                <w:rFonts w:ascii="Arial" w:hAnsi="Arial" w:cs="Arial"/>
                <w:sz w:val="20"/>
              </w:rPr>
            </w:pPr>
          </w:p>
        </w:tc>
        <w:tc>
          <w:tcPr>
            <w:tcW w:w="4110" w:type="dxa"/>
          </w:tcPr>
          <w:p w:rsidR="00115951" w:rsidRPr="00AD0430" w:rsidRDefault="00115951" w:rsidP="00F81919">
            <w:pPr>
              <w:spacing w:line="360" w:lineRule="auto"/>
              <w:rPr>
                <w:rFonts w:ascii="Arial" w:hAnsi="Arial" w:cs="Arial"/>
                <w:sz w:val="20"/>
              </w:rPr>
            </w:pPr>
          </w:p>
        </w:tc>
      </w:tr>
      <w:tr w:rsidR="00115951" w:rsidTr="00F81919">
        <w:tc>
          <w:tcPr>
            <w:tcW w:w="5246" w:type="dxa"/>
          </w:tcPr>
          <w:p w:rsidR="00115951" w:rsidRPr="00115951" w:rsidRDefault="00115951" w:rsidP="00115951">
            <w:pPr>
              <w:rPr>
                <w:rFonts w:ascii="Arial" w:hAnsi="Arial" w:cs="Arial"/>
              </w:rPr>
            </w:pPr>
            <w:r w:rsidRPr="00115951">
              <w:rPr>
                <w:rFonts w:ascii="Arial" w:hAnsi="Arial" w:cs="Arial"/>
              </w:rPr>
              <w:t xml:space="preserve">Bij een rode en harde plek mag men nooit een injectienaald inbrengen om medicatie of vocht toe te dienen.  </w:t>
            </w:r>
          </w:p>
          <w:p w:rsidR="00115951" w:rsidRPr="00115951" w:rsidRDefault="00115951" w:rsidP="00F81919">
            <w:pPr>
              <w:spacing w:after="200"/>
              <w:rPr>
                <w:rFonts w:ascii="Arial" w:hAnsi="Arial" w:cs="Arial"/>
              </w:rPr>
            </w:pPr>
          </w:p>
        </w:tc>
        <w:tc>
          <w:tcPr>
            <w:tcW w:w="709" w:type="dxa"/>
          </w:tcPr>
          <w:p w:rsidR="00115951" w:rsidRPr="00AD0430" w:rsidRDefault="00115951" w:rsidP="00F81919">
            <w:pPr>
              <w:spacing w:line="360" w:lineRule="auto"/>
              <w:rPr>
                <w:rFonts w:ascii="Arial" w:hAnsi="Arial" w:cs="Arial"/>
                <w:sz w:val="20"/>
              </w:rPr>
            </w:pPr>
          </w:p>
        </w:tc>
        <w:tc>
          <w:tcPr>
            <w:tcW w:w="4110" w:type="dxa"/>
          </w:tcPr>
          <w:p w:rsidR="00115951" w:rsidRPr="00AD0430" w:rsidRDefault="00115951" w:rsidP="00F81919">
            <w:pPr>
              <w:spacing w:line="360" w:lineRule="auto"/>
              <w:rPr>
                <w:rFonts w:ascii="Arial" w:hAnsi="Arial" w:cs="Arial"/>
                <w:sz w:val="20"/>
              </w:rPr>
            </w:pPr>
          </w:p>
        </w:tc>
      </w:tr>
      <w:tr w:rsidR="00115951" w:rsidTr="00F81919">
        <w:tc>
          <w:tcPr>
            <w:tcW w:w="5246" w:type="dxa"/>
          </w:tcPr>
          <w:p w:rsidR="00115951" w:rsidRDefault="00115951" w:rsidP="00F81919">
            <w:pPr>
              <w:spacing w:after="200"/>
              <w:rPr>
                <w:rFonts w:ascii="Arial" w:hAnsi="Arial" w:cs="Arial"/>
              </w:rPr>
            </w:pPr>
            <w:r w:rsidRPr="00115951">
              <w:rPr>
                <w:rFonts w:ascii="Arial" w:hAnsi="Arial" w:cs="Arial"/>
              </w:rPr>
              <w:t xml:space="preserve">Injecteer bij het inbrengen van een </w:t>
            </w:r>
            <w:proofErr w:type="spellStart"/>
            <w:r w:rsidRPr="00115951">
              <w:rPr>
                <w:rFonts w:ascii="Arial" w:hAnsi="Arial" w:cs="Arial"/>
              </w:rPr>
              <w:t>hypodermoclyse</w:t>
            </w:r>
            <w:proofErr w:type="spellEnd"/>
            <w:r w:rsidRPr="00115951">
              <w:rPr>
                <w:rFonts w:ascii="Arial" w:hAnsi="Arial" w:cs="Arial"/>
              </w:rPr>
              <w:t xml:space="preserve"> het liefst aan de binnenzijde van het bovenbeen.</w:t>
            </w:r>
          </w:p>
          <w:p w:rsidR="00115951" w:rsidRPr="00115951" w:rsidRDefault="00115951" w:rsidP="00F81919">
            <w:pPr>
              <w:spacing w:after="200"/>
              <w:rPr>
                <w:rFonts w:ascii="Arial" w:hAnsi="Arial" w:cs="Arial"/>
              </w:rPr>
            </w:pPr>
          </w:p>
        </w:tc>
        <w:tc>
          <w:tcPr>
            <w:tcW w:w="709" w:type="dxa"/>
          </w:tcPr>
          <w:p w:rsidR="00115951" w:rsidRPr="00AD0430" w:rsidRDefault="00115951" w:rsidP="00F81919">
            <w:pPr>
              <w:spacing w:line="360" w:lineRule="auto"/>
              <w:rPr>
                <w:rFonts w:ascii="Arial" w:hAnsi="Arial" w:cs="Arial"/>
                <w:sz w:val="20"/>
              </w:rPr>
            </w:pPr>
          </w:p>
        </w:tc>
        <w:tc>
          <w:tcPr>
            <w:tcW w:w="4110" w:type="dxa"/>
          </w:tcPr>
          <w:p w:rsidR="00115951" w:rsidRPr="00AD0430" w:rsidRDefault="00115951" w:rsidP="00F81919">
            <w:pPr>
              <w:spacing w:line="360" w:lineRule="auto"/>
              <w:rPr>
                <w:rFonts w:ascii="Arial" w:hAnsi="Arial" w:cs="Arial"/>
                <w:sz w:val="20"/>
              </w:rPr>
            </w:pPr>
          </w:p>
        </w:tc>
      </w:tr>
      <w:tr w:rsidR="00115951" w:rsidTr="00F81919">
        <w:tc>
          <w:tcPr>
            <w:tcW w:w="5246" w:type="dxa"/>
          </w:tcPr>
          <w:p w:rsidR="00115951" w:rsidRDefault="00115951" w:rsidP="00115951">
            <w:pPr>
              <w:rPr>
                <w:rFonts w:ascii="Arial" w:hAnsi="Arial" w:cs="Arial"/>
              </w:rPr>
            </w:pPr>
            <w:r w:rsidRPr="00115951">
              <w:rPr>
                <w:rFonts w:ascii="Arial" w:hAnsi="Arial" w:cs="Arial"/>
              </w:rPr>
              <w:t xml:space="preserve">Controleer de huid op beschadigingen voor medicatie </w:t>
            </w:r>
            <w:r>
              <w:rPr>
                <w:rFonts w:ascii="Arial" w:hAnsi="Arial" w:cs="Arial"/>
              </w:rPr>
              <w:t xml:space="preserve">via de huid wordt toegediend.  </w:t>
            </w:r>
          </w:p>
          <w:p w:rsidR="00115951" w:rsidRDefault="00115951" w:rsidP="00115951">
            <w:pPr>
              <w:rPr>
                <w:rFonts w:ascii="Arial" w:hAnsi="Arial" w:cs="Arial"/>
              </w:rPr>
            </w:pPr>
          </w:p>
          <w:p w:rsidR="00115951" w:rsidRPr="00115951" w:rsidRDefault="00115951" w:rsidP="00115951">
            <w:pPr>
              <w:rPr>
                <w:rFonts w:ascii="Arial" w:hAnsi="Arial" w:cs="Arial"/>
              </w:rPr>
            </w:pPr>
          </w:p>
        </w:tc>
        <w:tc>
          <w:tcPr>
            <w:tcW w:w="709" w:type="dxa"/>
          </w:tcPr>
          <w:p w:rsidR="00115951" w:rsidRPr="00AD0430" w:rsidRDefault="00115951" w:rsidP="00F81919">
            <w:pPr>
              <w:spacing w:line="360" w:lineRule="auto"/>
              <w:rPr>
                <w:rFonts w:ascii="Arial" w:hAnsi="Arial" w:cs="Arial"/>
                <w:sz w:val="20"/>
              </w:rPr>
            </w:pPr>
          </w:p>
        </w:tc>
        <w:tc>
          <w:tcPr>
            <w:tcW w:w="4110" w:type="dxa"/>
          </w:tcPr>
          <w:p w:rsidR="00115951" w:rsidRPr="00AD0430" w:rsidRDefault="00115951" w:rsidP="00F81919">
            <w:pPr>
              <w:spacing w:line="360" w:lineRule="auto"/>
              <w:rPr>
                <w:rFonts w:ascii="Arial" w:hAnsi="Arial" w:cs="Arial"/>
                <w:sz w:val="20"/>
              </w:rPr>
            </w:pPr>
          </w:p>
        </w:tc>
      </w:tr>
    </w:tbl>
    <w:p w:rsidR="00010456" w:rsidRDefault="00010456"/>
    <w:p w:rsidR="00405F28" w:rsidRDefault="00405F28"/>
    <w:p w:rsidR="00405F28" w:rsidRDefault="00405F28"/>
    <w:p w:rsidR="00405F28" w:rsidRPr="00405F28" w:rsidRDefault="00405F28" w:rsidP="00405F28">
      <w:pPr>
        <w:pStyle w:val="Lijstalinea"/>
        <w:numPr>
          <w:ilvl w:val="0"/>
          <w:numId w:val="1"/>
        </w:numPr>
        <w:rPr>
          <w:rFonts w:ascii="Arial" w:hAnsi="Arial" w:cs="Arial"/>
        </w:rPr>
      </w:pPr>
      <w:r w:rsidRPr="00405F28">
        <w:rPr>
          <w:rFonts w:ascii="Arial" w:hAnsi="Arial" w:cs="Arial"/>
        </w:rPr>
        <w:t>Casus</w:t>
      </w:r>
    </w:p>
    <w:p w:rsidR="00405F28" w:rsidRPr="00405F28" w:rsidRDefault="00405F28" w:rsidP="00672210">
      <w:pPr>
        <w:spacing w:line="276" w:lineRule="auto"/>
        <w:rPr>
          <w:rFonts w:ascii="Arial" w:hAnsi="Arial" w:cs="Arial"/>
        </w:rPr>
      </w:pPr>
      <w:r w:rsidRPr="00405F28">
        <w:rPr>
          <w:rFonts w:ascii="Arial" w:hAnsi="Arial" w:cs="Arial"/>
        </w:rPr>
        <w:t xml:space="preserve">Op de somatische verpleegafdeling is de heer Jansen tijdelijk opgenomen om te revalideren na een heupoperatie. Hij woont samen met zijn vrouw in een serviceflat. Het plan is dat hij, na de revalidatie van acht weken weer zelfstandig gaat wonen in het serviceflat. Wanneer hij enkele weken is opgenomen krijgt hij een darminfectie, die heftige diarree en braken veroorzaakt. Het lukt niet om de heer Jansen via de mond van voeding en vocht te voorzien. Tijdens het opnamegesprek en ook nu geeft hij aan niet meer terug naar het ziekenhuis te willen, omdat zijn vrouw, die rolstoelafhankelijk is, hem daar niet regelmatig kan bezoeken. </w:t>
      </w:r>
    </w:p>
    <w:p w:rsidR="00405F28" w:rsidRDefault="00405F28" w:rsidP="00672210">
      <w:pPr>
        <w:spacing w:line="276" w:lineRule="auto"/>
        <w:rPr>
          <w:rFonts w:ascii="Arial" w:hAnsi="Arial" w:cs="Arial"/>
        </w:rPr>
      </w:pPr>
      <w:r w:rsidRPr="00405F28">
        <w:rPr>
          <w:rFonts w:ascii="Arial" w:hAnsi="Arial" w:cs="Arial"/>
        </w:rPr>
        <w:t xml:space="preserve">De specialist ouderenzorg stelt voor een </w:t>
      </w:r>
      <w:proofErr w:type="spellStart"/>
      <w:r w:rsidRPr="00405F28">
        <w:rPr>
          <w:rFonts w:ascii="Arial" w:hAnsi="Arial" w:cs="Arial"/>
        </w:rPr>
        <w:t>hypodermoclyse</w:t>
      </w:r>
      <w:proofErr w:type="spellEnd"/>
      <w:r w:rsidRPr="00405F28">
        <w:rPr>
          <w:rFonts w:ascii="Arial" w:hAnsi="Arial" w:cs="Arial"/>
        </w:rPr>
        <w:t xml:space="preserve"> te geven om zijn vocht en zout tekort aan te vullen. </w:t>
      </w:r>
    </w:p>
    <w:p w:rsidR="006A0E61" w:rsidRDefault="006A0E61" w:rsidP="00405F28">
      <w:pPr>
        <w:rPr>
          <w:rFonts w:ascii="Arial" w:hAnsi="Arial" w:cs="Arial"/>
        </w:rPr>
      </w:pPr>
    </w:p>
    <w:p w:rsidR="00672210" w:rsidRPr="00672210" w:rsidRDefault="00672210" w:rsidP="00405F28">
      <w:pPr>
        <w:pStyle w:val="Lijstalinea"/>
        <w:numPr>
          <w:ilvl w:val="0"/>
          <w:numId w:val="1"/>
        </w:numPr>
        <w:rPr>
          <w:rFonts w:ascii="Arial" w:hAnsi="Arial" w:cs="Arial"/>
        </w:rPr>
      </w:pPr>
      <w:r w:rsidRPr="00672210">
        <w:rPr>
          <w:rFonts w:ascii="Arial" w:hAnsi="Arial" w:cs="Arial"/>
          <w:noProof/>
          <w:lang w:eastAsia="nl-NL"/>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389890</wp:posOffset>
                </wp:positionV>
                <wp:extent cx="5734050" cy="5038725"/>
                <wp:effectExtent l="19050" t="19050" r="19050" b="2857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5038725"/>
                        </a:xfrm>
                        <a:prstGeom prst="rect">
                          <a:avLst/>
                        </a:prstGeom>
                        <a:ln w="28575">
                          <a:headEnd/>
                          <a:tailEnd/>
                        </a:ln>
                      </wps:spPr>
                      <wps:style>
                        <a:lnRef idx="2">
                          <a:schemeClr val="accent1"/>
                        </a:lnRef>
                        <a:fillRef idx="1">
                          <a:schemeClr val="lt1"/>
                        </a:fillRef>
                        <a:effectRef idx="0">
                          <a:schemeClr val="accent1"/>
                        </a:effectRef>
                        <a:fontRef idx="minor">
                          <a:schemeClr val="dk1"/>
                        </a:fontRef>
                      </wps:style>
                      <wps:txbx>
                        <w:txbxContent>
                          <w:p w:rsidR="00903671" w:rsidRDefault="00903671" w:rsidP="00672210">
                            <w:pPr>
                              <w:spacing w:line="480" w:lineRule="auto"/>
                              <w:rPr>
                                <w:rFonts w:ascii="Arial" w:hAnsi="Arial" w:cs="Arial"/>
                              </w:rPr>
                            </w:pPr>
                            <w:bookmarkStart w:id="0" w:name="_GoBack"/>
                          </w:p>
                          <w:p w:rsidR="00672210" w:rsidRPr="00347332" w:rsidRDefault="00672210" w:rsidP="00672210">
                            <w:pPr>
                              <w:pStyle w:val="Lijstalinea"/>
                              <w:numPr>
                                <w:ilvl w:val="0"/>
                                <w:numId w:val="4"/>
                              </w:numPr>
                              <w:spacing w:line="480" w:lineRule="auto"/>
                              <w:rPr>
                                <w:rFonts w:ascii="Arial" w:hAnsi="Arial" w:cs="Arial"/>
                              </w:rPr>
                            </w:pPr>
                            <w:r w:rsidRPr="00347332">
                              <w:rPr>
                                <w:rFonts w:ascii="Arial" w:hAnsi="Arial" w:cs="Arial"/>
                              </w:rPr>
                              <w:t xml:space="preserve">Wat is een </w:t>
                            </w:r>
                            <w:proofErr w:type="spellStart"/>
                            <w:r w:rsidRPr="00347332">
                              <w:rPr>
                                <w:rFonts w:ascii="Arial" w:hAnsi="Arial" w:cs="Arial"/>
                              </w:rPr>
                              <w:t>hypodermoclyse</w:t>
                            </w:r>
                            <w:proofErr w:type="spellEnd"/>
                            <w:r w:rsidRPr="00347332">
                              <w:rPr>
                                <w:rFonts w:ascii="Arial" w:hAnsi="Arial" w:cs="Arial"/>
                              </w:rPr>
                              <w:t xml:space="preserve">? </w:t>
                            </w:r>
                          </w:p>
                          <w:p w:rsidR="00672210" w:rsidRPr="00347332" w:rsidRDefault="00672210" w:rsidP="00672210">
                            <w:pPr>
                              <w:pStyle w:val="Lijstalinea"/>
                              <w:numPr>
                                <w:ilvl w:val="0"/>
                                <w:numId w:val="4"/>
                              </w:numPr>
                              <w:spacing w:line="480" w:lineRule="auto"/>
                              <w:rPr>
                                <w:rFonts w:ascii="Arial" w:hAnsi="Arial" w:cs="Arial"/>
                              </w:rPr>
                            </w:pPr>
                            <w:r w:rsidRPr="00347332">
                              <w:rPr>
                                <w:rFonts w:ascii="Arial" w:hAnsi="Arial" w:cs="Arial"/>
                              </w:rPr>
                              <w:t xml:space="preserve">Noem drie indicaties voor het inbrengen van een </w:t>
                            </w:r>
                            <w:proofErr w:type="spellStart"/>
                            <w:r w:rsidRPr="00347332">
                              <w:rPr>
                                <w:rFonts w:ascii="Arial" w:hAnsi="Arial" w:cs="Arial"/>
                              </w:rPr>
                              <w:t>hypodermoclyse</w:t>
                            </w:r>
                            <w:proofErr w:type="spellEnd"/>
                            <w:r w:rsidRPr="00347332">
                              <w:rPr>
                                <w:rFonts w:ascii="Arial" w:hAnsi="Arial" w:cs="Arial"/>
                              </w:rPr>
                              <w:t xml:space="preserve">. </w:t>
                            </w:r>
                          </w:p>
                          <w:p w:rsidR="00672210" w:rsidRPr="00347332" w:rsidRDefault="00672210" w:rsidP="00672210">
                            <w:pPr>
                              <w:pStyle w:val="Lijstalinea"/>
                              <w:numPr>
                                <w:ilvl w:val="0"/>
                                <w:numId w:val="4"/>
                              </w:numPr>
                              <w:spacing w:line="480" w:lineRule="auto"/>
                              <w:rPr>
                                <w:rFonts w:ascii="Arial" w:hAnsi="Arial" w:cs="Arial"/>
                              </w:rPr>
                            </w:pPr>
                            <w:r w:rsidRPr="00347332">
                              <w:rPr>
                                <w:rFonts w:ascii="Arial" w:hAnsi="Arial" w:cs="Arial"/>
                              </w:rPr>
                              <w:t xml:space="preserve">Waaraan zou je kunnen zien dat de heer Jansen uitgedroogd is? </w:t>
                            </w:r>
                          </w:p>
                          <w:p w:rsidR="00672210" w:rsidRPr="00347332" w:rsidRDefault="00672210" w:rsidP="00672210">
                            <w:pPr>
                              <w:pStyle w:val="Lijstalinea"/>
                              <w:numPr>
                                <w:ilvl w:val="0"/>
                                <w:numId w:val="4"/>
                              </w:numPr>
                              <w:spacing w:line="276" w:lineRule="auto"/>
                              <w:rPr>
                                <w:rFonts w:ascii="Arial" w:hAnsi="Arial" w:cs="Arial"/>
                              </w:rPr>
                            </w:pPr>
                            <w:r w:rsidRPr="00347332">
                              <w:rPr>
                                <w:rFonts w:ascii="Arial" w:hAnsi="Arial" w:cs="Arial"/>
                              </w:rPr>
                              <w:t xml:space="preserve">Van de arts krijg je de opdracht een </w:t>
                            </w:r>
                            <w:proofErr w:type="spellStart"/>
                            <w:r w:rsidRPr="00347332">
                              <w:rPr>
                                <w:rFonts w:ascii="Arial" w:hAnsi="Arial" w:cs="Arial"/>
                              </w:rPr>
                              <w:t>hypodermoclyse</w:t>
                            </w:r>
                            <w:proofErr w:type="spellEnd"/>
                            <w:r w:rsidRPr="00347332">
                              <w:rPr>
                                <w:rFonts w:ascii="Arial" w:hAnsi="Arial" w:cs="Arial"/>
                              </w:rPr>
                              <w:t xml:space="preserve"> systeem klaar te maken voor de heer Jansen. </w:t>
                            </w:r>
                          </w:p>
                          <w:p w:rsidR="00672210" w:rsidRPr="00347332" w:rsidRDefault="00672210" w:rsidP="00672210">
                            <w:pPr>
                              <w:spacing w:line="276" w:lineRule="auto"/>
                              <w:ind w:firstLine="708"/>
                              <w:rPr>
                                <w:rFonts w:ascii="Arial" w:hAnsi="Arial" w:cs="Arial"/>
                              </w:rPr>
                            </w:pPr>
                            <w:r w:rsidRPr="00347332">
                              <w:rPr>
                                <w:rFonts w:ascii="Arial" w:hAnsi="Arial" w:cs="Arial"/>
                              </w:rPr>
                              <w:t xml:space="preserve">Welke materialen heb je hiervoor nodig? </w:t>
                            </w:r>
                          </w:p>
                          <w:p w:rsidR="00672210" w:rsidRPr="00347332" w:rsidRDefault="00672210" w:rsidP="00672210">
                            <w:pPr>
                              <w:pStyle w:val="Lijstalinea"/>
                              <w:numPr>
                                <w:ilvl w:val="0"/>
                                <w:numId w:val="4"/>
                              </w:numPr>
                              <w:spacing w:line="480" w:lineRule="auto"/>
                              <w:rPr>
                                <w:rFonts w:ascii="Arial" w:hAnsi="Arial" w:cs="Arial"/>
                              </w:rPr>
                            </w:pPr>
                            <w:r w:rsidRPr="00347332">
                              <w:rPr>
                                <w:rFonts w:ascii="Arial" w:hAnsi="Arial" w:cs="Arial"/>
                              </w:rPr>
                              <w:t xml:space="preserve">Wat zijn de </w:t>
                            </w:r>
                            <w:proofErr w:type="spellStart"/>
                            <w:r w:rsidRPr="00347332">
                              <w:rPr>
                                <w:rFonts w:ascii="Arial" w:hAnsi="Arial" w:cs="Arial"/>
                              </w:rPr>
                              <w:t>toedieningplaatsen</w:t>
                            </w:r>
                            <w:proofErr w:type="spellEnd"/>
                            <w:r w:rsidRPr="00347332">
                              <w:rPr>
                                <w:rFonts w:ascii="Arial" w:hAnsi="Arial" w:cs="Arial"/>
                              </w:rPr>
                              <w:t xml:space="preserve"> van een </w:t>
                            </w:r>
                            <w:proofErr w:type="spellStart"/>
                            <w:r w:rsidRPr="00347332">
                              <w:rPr>
                                <w:rFonts w:ascii="Arial" w:hAnsi="Arial" w:cs="Arial"/>
                              </w:rPr>
                              <w:t>hypodermoclyse</w:t>
                            </w:r>
                            <w:proofErr w:type="spellEnd"/>
                            <w:r w:rsidRPr="00347332">
                              <w:rPr>
                                <w:rFonts w:ascii="Arial" w:hAnsi="Arial" w:cs="Arial"/>
                              </w:rPr>
                              <w:t xml:space="preserve">? Schrijf er drie op. </w:t>
                            </w:r>
                          </w:p>
                          <w:p w:rsidR="00672210" w:rsidRPr="00347332" w:rsidRDefault="00672210" w:rsidP="00672210">
                            <w:pPr>
                              <w:pStyle w:val="Lijstalinea"/>
                              <w:numPr>
                                <w:ilvl w:val="0"/>
                                <w:numId w:val="4"/>
                              </w:numPr>
                              <w:spacing w:line="480" w:lineRule="auto"/>
                              <w:rPr>
                                <w:rFonts w:ascii="Arial" w:hAnsi="Arial" w:cs="Arial"/>
                              </w:rPr>
                            </w:pPr>
                            <w:r w:rsidRPr="00347332">
                              <w:rPr>
                                <w:rFonts w:ascii="Arial" w:hAnsi="Arial" w:cs="Arial"/>
                              </w:rPr>
                              <w:t xml:space="preserve">Tijdens het toedienen van de </w:t>
                            </w:r>
                            <w:proofErr w:type="spellStart"/>
                            <w:r w:rsidRPr="00347332">
                              <w:rPr>
                                <w:rFonts w:ascii="Arial" w:hAnsi="Arial" w:cs="Arial"/>
                              </w:rPr>
                              <w:t>hypodermoclyse</w:t>
                            </w:r>
                            <w:proofErr w:type="spellEnd"/>
                            <w:r w:rsidRPr="00347332">
                              <w:rPr>
                                <w:rFonts w:ascii="Arial" w:hAnsi="Arial" w:cs="Arial"/>
                              </w:rPr>
                              <w:t xml:space="preserve"> wordt de heer Jansen kortademig. Kun je beschrijven waardoor dit komt? </w:t>
                            </w:r>
                          </w:p>
                          <w:p w:rsidR="00672210" w:rsidRPr="00347332" w:rsidRDefault="00672210" w:rsidP="00672210">
                            <w:pPr>
                              <w:pStyle w:val="Lijstalinea"/>
                              <w:numPr>
                                <w:ilvl w:val="0"/>
                                <w:numId w:val="4"/>
                              </w:numPr>
                              <w:spacing w:line="480" w:lineRule="auto"/>
                              <w:rPr>
                                <w:rFonts w:ascii="Arial" w:hAnsi="Arial" w:cs="Arial"/>
                              </w:rPr>
                            </w:pPr>
                            <w:r w:rsidRPr="00347332">
                              <w:rPr>
                                <w:rFonts w:ascii="Arial" w:hAnsi="Arial" w:cs="Arial"/>
                              </w:rPr>
                              <w:t xml:space="preserve">Noem drie contra indicaties om een </w:t>
                            </w:r>
                            <w:proofErr w:type="spellStart"/>
                            <w:r w:rsidRPr="00347332">
                              <w:rPr>
                                <w:rFonts w:ascii="Arial" w:hAnsi="Arial" w:cs="Arial"/>
                              </w:rPr>
                              <w:t>hypodermoclyse</w:t>
                            </w:r>
                            <w:proofErr w:type="spellEnd"/>
                            <w:r w:rsidRPr="00347332">
                              <w:rPr>
                                <w:rFonts w:ascii="Arial" w:hAnsi="Arial" w:cs="Arial"/>
                              </w:rPr>
                              <w:t xml:space="preserve"> toe te passen. </w:t>
                            </w:r>
                          </w:p>
                          <w:p w:rsidR="00672210" w:rsidRPr="00347332" w:rsidRDefault="00672210" w:rsidP="00672210">
                            <w:pPr>
                              <w:pStyle w:val="Lijstalinea"/>
                              <w:numPr>
                                <w:ilvl w:val="0"/>
                                <w:numId w:val="4"/>
                              </w:numPr>
                              <w:spacing w:line="480" w:lineRule="auto"/>
                              <w:rPr>
                                <w:rFonts w:ascii="Arial" w:hAnsi="Arial" w:cs="Arial"/>
                              </w:rPr>
                            </w:pPr>
                            <w:r w:rsidRPr="00347332">
                              <w:rPr>
                                <w:rFonts w:ascii="Arial" w:hAnsi="Arial" w:cs="Arial"/>
                              </w:rPr>
                              <w:t xml:space="preserve">Welke aandachtspunten zijn er wanneer de vloeistof wordt toegediend? Noem er vier. </w:t>
                            </w:r>
                          </w:p>
                          <w:p w:rsidR="00672210" w:rsidRPr="00347332" w:rsidRDefault="00672210" w:rsidP="00672210">
                            <w:pPr>
                              <w:pStyle w:val="Lijstalinea"/>
                              <w:numPr>
                                <w:ilvl w:val="0"/>
                                <w:numId w:val="4"/>
                              </w:numPr>
                              <w:spacing w:line="480" w:lineRule="auto"/>
                              <w:rPr>
                                <w:rFonts w:ascii="Arial" w:hAnsi="Arial" w:cs="Arial"/>
                              </w:rPr>
                            </w:pPr>
                            <w:r w:rsidRPr="00347332">
                              <w:rPr>
                                <w:rFonts w:ascii="Arial" w:hAnsi="Arial" w:cs="Arial"/>
                              </w:rPr>
                              <w:t xml:space="preserve">Hoeveel milliliter vocht kun je toedienen? </w:t>
                            </w:r>
                          </w:p>
                          <w:p w:rsidR="00672210" w:rsidRPr="00347332" w:rsidRDefault="00672210" w:rsidP="00672210">
                            <w:pPr>
                              <w:pStyle w:val="Lijstalinea"/>
                              <w:numPr>
                                <w:ilvl w:val="0"/>
                                <w:numId w:val="4"/>
                              </w:numPr>
                              <w:spacing w:line="480" w:lineRule="auto"/>
                              <w:rPr>
                                <w:rFonts w:ascii="Arial" w:hAnsi="Arial" w:cs="Arial"/>
                              </w:rPr>
                            </w:pPr>
                            <w:r w:rsidRPr="00347332">
                              <w:rPr>
                                <w:rFonts w:ascii="Arial" w:hAnsi="Arial" w:cs="Arial"/>
                              </w:rPr>
                              <w:t xml:space="preserve">Welke soort infuusvloeistoffen worden gebruikt? </w:t>
                            </w:r>
                          </w:p>
                          <w:p w:rsidR="00672210" w:rsidRPr="00347332" w:rsidRDefault="00672210" w:rsidP="00672210">
                            <w:pPr>
                              <w:rPr>
                                <w:rFonts w:ascii="Arial" w:hAnsi="Arial" w:cs="Arial"/>
                              </w:rPr>
                            </w:pPr>
                          </w:p>
                          <w:bookmarkEnd w:id="0"/>
                          <w:p w:rsidR="00672210" w:rsidRDefault="006722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left:0;text-align:left;margin-left:400.3pt;margin-top:30.7pt;width:451.5pt;height:396.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" fillcolor="white [3201]" strokecolor="#5b9bd5 [3204]" strokeweight="2.25pt">
                <v:textbox>
                  <w:txbxContent>
                    <w:p w:rsidR="00903671" w:rsidRDefault="00903671" w:rsidP="00672210">
                      <w:pPr>
                        <w:spacing w:line="480" w:lineRule="auto"/>
                        <w:rPr>
                          <w:rFonts w:ascii="Arial" w:hAnsi="Arial" w:cs="Arial"/>
                        </w:rPr>
                      </w:pPr>
                      <w:bookmarkStart w:id="1" w:name="_GoBack"/>
                    </w:p>
                    <w:p w:rsidR="00672210" w:rsidRPr="00347332" w:rsidRDefault="00672210" w:rsidP="00672210">
                      <w:pPr>
                        <w:pStyle w:val="Lijstalinea"/>
                        <w:numPr>
                          <w:ilvl w:val="0"/>
                          <w:numId w:val="4"/>
                        </w:numPr>
                        <w:spacing w:line="480" w:lineRule="auto"/>
                        <w:rPr>
                          <w:rFonts w:ascii="Arial" w:hAnsi="Arial" w:cs="Arial"/>
                        </w:rPr>
                      </w:pPr>
                      <w:r w:rsidRPr="00347332">
                        <w:rPr>
                          <w:rFonts w:ascii="Arial" w:hAnsi="Arial" w:cs="Arial"/>
                        </w:rPr>
                        <w:t xml:space="preserve">Wat is een </w:t>
                      </w:r>
                      <w:proofErr w:type="spellStart"/>
                      <w:r w:rsidRPr="00347332">
                        <w:rPr>
                          <w:rFonts w:ascii="Arial" w:hAnsi="Arial" w:cs="Arial"/>
                        </w:rPr>
                        <w:t>hypodermoclyse</w:t>
                      </w:r>
                      <w:proofErr w:type="spellEnd"/>
                      <w:r w:rsidRPr="00347332">
                        <w:rPr>
                          <w:rFonts w:ascii="Arial" w:hAnsi="Arial" w:cs="Arial"/>
                        </w:rPr>
                        <w:t xml:space="preserve">? </w:t>
                      </w:r>
                    </w:p>
                    <w:p w:rsidR="00672210" w:rsidRPr="00347332" w:rsidRDefault="00672210" w:rsidP="00672210">
                      <w:pPr>
                        <w:pStyle w:val="Lijstalinea"/>
                        <w:numPr>
                          <w:ilvl w:val="0"/>
                          <w:numId w:val="4"/>
                        </w:numPr>
                        <w:spacing w:line="480" w:lineRule="auto"/>
                        <w:rPr>
                          <w:rFonts w:ascii="Arial" w:hAnsi="Arial" w:cs="Arial"/>
                        </w:rPr>
                      </w:pPr>
                      <w:r w:rsidRPr="00347332">
                        <w:rPr>
                          <w:rFonts w:ascii="Arial" w:hAnsi="Arial" w:cs="Arial"/>
                        </w:rPr>
                        <w:t xml:space="preserve">Noem drie indicaties voor het inbrengen van een </w:t>
                      </w:r>
                      <w:proofErr w:type="spellStart"/>
                      <w:r w:rsidRPr="00347332">
                        <w:rPr>
                          <w:rFonts w:ascii="Arial" w:hAnsi="Arial" w:cs="Arial"/>
                        </w:rPr>
                        <w:t>hypodermoclyse</w:t>
                      </w:r>
                      <w:proofErr w:type="spellEnd"/>
                      <w:r w:rsidRPr="00347332">
                        <w:rPr>
                          <w:rFonts w:ascii="Arial" w:hAnsi="Arial" w:cs="Arial"/>
                        </w:rPr>
                        <w:t xml:space="preserve">. </w:t>
                      </w:r>
                    </w:p>
                    <w:p w:rsidR="00672210" w:rsidRPr="00347332" w:rsidRDefault="00672210" w:rsidP="00672210">
                      <w:pPr>
                        <w:pStyle w:val="Lijstalinea"/>
                        <w:numPr>
                          <w:ilvl w:val="0"/>
                          <w:numId w:val="4"/>
                        </w:numPr>
                        <w:spacing w:line="480" w:lineRule="auto"/>
                        <w:rPr>
                          <w:rFonts w:ascii="Arial" w:hAnsi="Arial" w:cs="Arial"/>
                        </w:rPr>
                      </w:pPr>
                      <w:r w:rsidRPr="00347332">
                        <w:rPr>
                          <w:rFonts w:ascii="Arial" w:hAnsi="Arial" w:cs="Arial"/>
                        </w:rPr>
                        <w:t xml:space="preserve">Waaraan zou je kunnen zien dat de heer Jansen uitgedroogd is? </w:t>
                      </w:r>
                    </w:p>
                    <w:p w:rsidR="00672210" w:rsidRPr="00347332" w:rsidRDefault="00672210" w:rsidP="00672210">
                      <w:pPr>
                        <w:pStyle w:val="Lijstalinea"/>
                        <w:numPr>
                          <w:ilvl w:val="0"/>
                          <w:numId w:val="4"/>
                        </w:numPr>
                        <w:spacing w:line="276" w:lineRule="auto"/>
                        <w:rPr>
                          <w:rFonts w:ascii="Arial" w:hAnsi="Arial" w:cs="Arial"/>
                        </w:rPr>
                      </w:pPr>
                      <w:r w:rsidRPr="00347332">
                        <w:rPr>
                          <w:rFonts w:ascii="Arial" w:hAnsi="Arial" w:cs="Arial"/>
                        </w:rPr>
                        <w:t xml:space="preserve">Van de arts krijg je de opdracht een </w:t>
                      </w:r>
                      <w:proofErr w:type="spellStart"/>
                      <w:r w:rsidRPr="00347332">
                        <w:rPr>
                          <w:rFonts w:ascii="Arial" w:hAnsi="Arial" w:cs="Arial"/>
                        </w:rPr>
                        <w:t>hypodermoclyse</w:t>
                      </w:r>
                      <w:proofErr w:type="spellEnd"/>
                      <w:r w:rsidRPr="00347332">
                        <w:rPr>
                          <w:rFonts w:ascii="Arial" w:hAnsi="Arial" w:cs="Arial"/>
                        </w:rPr>
                        <w:t xml:space="preserve"> systeem klaar te maken voor de heer Jansen. </w:t>
                      </w:r>
                    </w:p>
                    <w:p w:rsidR="00672210" w:rsidRPr="00347332" w:rsidRDefault="00672210" w:rsidP="00672210">
                      <w:pPr>
                        <w:spacing w:line="276" w:lineRule="auto"/>
                        <w:ind w:firstLine="708"/>
                        <w:rPr>
                          <w:rFonts w:ascii="Arial" w:hAnsi="Arial" w:cs="Arial"/>
                        </w:rPr>
                      </w:pPr>
                      <w:r w:rsidRPr="00347332">
                        <w:rPr>
                          <w:rFonts w:ascii="Arial" w:hAnsi="Arial" w:cs="Arial"/>
                        </w:rPr>
                        <w:t xml:space="preserve">Welke materialen heb je hiervoor nodig? </w:t>
                      </w:r>
                    </w:p>
                    <w:p w:rsidR="00672210" w:rsidRPr="00347332" w:rsidRDefault="00672210" w:rsidP="00672210">
                      <w:pPr>
                        <w:pStyle w:val="Lijstalinea"/>
                        <w:numPr>
                          <w:ilvl w:val="0"/>
                          <w:numId w:val="4"/>
                        </w:numPr>
                        <w:spacing w:line="480" w:lineRule="auto"/>
                        <w:rPr>
                          <w:rFonts w:ascii="Arial" w:hAnsi="Arial" w:cs="Arial"/>
                        </w:rPr>
                      </w:pPr>
                      <w:r w:rsidRPr="00347332">
                        <w:rPr>
                          <w:rFonts w:ascii="Arial" w:hAnsi="Arial" w:cs="Arial"/>
                        </w:rPr>
                        <w:t xml:space="preserve">Wat zijn de </w:t>
                      </w:r>
                      <w:proofErr w:type="spellStart"/>
                      <w:r w:rsidRPr="00347332">
                        <w:rPr>
                          <w:rFonts w:ascii="Arial" w:hAnsi="Arial" w:cs="Arial"/>
                        </w:rPr>
                        <w:t>toedieningplaatsen</w:t>
                      </w:r>
                      <w:proofErr w:type="spellEnd"/>
                      <w:r w:rsidRPr="00347332">
                        <w:rPr>
                          <w:rFonts w:ascii="Arial" w:hAnsi="Arial" w:cs="Arial"/>
                        </w:rPr>
                        <w:t xml:space="preserve"> van een </w:t>
                      </w:r>
                      <w:proofErr w:type="spellStart"/>
                      <w:r w:rsidRPr="00347332">
                        <w:rPr>
                          <w:rFonts w:ascii="Arial" w:hAnsi="Arial" w:cs="Arial"/>
                        </w:rPr>
                        <w:t>hypodermoclyse</w:t>
                      </w:r>
                      <w:proofErr w:type="spellEnd"/>
                      <w:r w:rsidRPr="00347332">
                        <w:rPr>
                          <w:rFonts w:ascii="Arial" w:hAnsi="Arial" w:cs="Arial"/>
                        </w:rPr>
                        <w:t xml:space="preserve">? Schrijf er drie op. </w:t>
                      </w:r>
                    </w:p>
                    <w:p w:rsidR="00672210" w:rsidRPr="00347332" w:rsidRDefault="00672210" w:rsidP="00672210">
                      <w:pPr>
                        <w:pStyle w:val="Lijstalinea"/>
                        <w:numPr>
                          <w:ilvl w:val="0"/>
                          <w:numId w:val="4"/>
                        </w:numPr>
                        <w:spacing w:line="480" w:lineRule="auto"/>
                        <w:rPr>
                          <w:rFonts w:ascii="Arial" w:hAnsi="Arial" w:cs="Arial"/>
                        </w:rPr>
                      </w:pPr>
                      <w:r w:rsidRPr="00347332">
                        <w:rPr>
                          <w:rFonts w:ascii="Arial" w:hAnsi="Arial" w:cs="Arial"/>
                        </w:rPr>
                        <w:t xml:space="preserve">Tijdens het toedienen van de </w:t>
                      </w:r>
                      <w:proofErr w:type="spellStart"/>
                      <w:r w:rsidRPr="00347332">
                        <w:rPr>
                          <w:rFonts w:ascii="Arial" w:hAnsi="Arial" w:cs="Arial"/>
                        </w:rPr>
                        <w:t>hypodermoclyse</w:t>
                      </w:r>
                      <w:proofErr w:type="spellEnd"/>
                      <w:r w:rsidRPr="00347332">
                        <w:rPr>
                          <w:rFonts w:ascii="Arial" w:hAnsi="Arial" w:cs="Arial"/>
                        </w:rPr>
                        <w:t xml:space="preserve"> wordt de heer Jansen kortademig. Kun je beschrijven waardoor dit komt? </w:t>
                      </w:r>
                    </w:p>
                    <w:p w:rsidR="00672210" w:rsidRPr="00347332" w:rsidRDefault="00672210" w:rsidP="00672210">
                      <w:pPr>
                        <w:pStyle w:val="Lijstalinea"/>
                        <w:numPr>
                          <w:ilvl w:val="0"/>
                          <w:numId w:val="4"/>
                        </w:numPr>
                        <w:spacing w:line="480" w:lineRule="auto"/>
                        <w:rPr>
                          <w:rFonts w:ascii="Arial" w:hAnsi="Arial" w:cs="Arial"/>
                        </w:rPr>
                      </w:pPr>
                      <w:r w:rsidRPr="00347332">
                        <w:rPr>
                          <w:rFonts w:ascii="Arial" w:hAnsi="Arial" w:cs="Arial"/>
                        </w:rPr>
                        <w:t xml:space="preserve">Noem drie contra indicaties om een </w:t>
                      </w:r>
                      <w:proofErr w:type="spellStart"/>
                      <w:r w:rsidRPr="00347332">
                        <w:rPr>
                          <w:rFonts w:ascii="Arial" w:hAnsi="Arial" w:cs="Arial"/>
                        </w:rPr>
                        <w:t>hypodermoclyse</w:t>
                      </w:r>
                      <w:proofErr w:type="spellEnd"/>
                      <w:r w:rsidRPr="00347332">
                        <w:rPr>
                          <w:rFonts w:ascii="Arial" w:hAnsi="Arial" w:cs="Arial"/>
                        </w:rPr>
                        <w:t xml:space="preserve"> toe te passen. </w:t>
                      </w:r>
                    </w:p>
                    <w:p w:rsidR="00672210" w:rsidRPr="00347332" w:rsidRDefault="00672210" w:rsidP="00672210">
                      <w:pPr>
                        <w:pStyle w:val="Lijstalinea"/>
                        <w:numPr>
                          <w:ilvl w:val="0"/>
                          <w:numId w:val="4"/>
                        </w:numPr>
                        <w:spacing w:line="480" w:lineRule="auto"/>
                        <w:rPr>
                          <w:rFonts w:ascii="Arial" w:hAnsi="Arial" w:cs="Arial"/>
                        </w:rPr>
                      </w:pPr>
                      <w:r w:rsidRPr="00347332">
                        <w:rPr>
                          <w:rFonts w:ascii="Arial" w:hAnsi="Arial" w:cs="Arial"/>
                        </w:rPr>
                        <w:t xml:space="preserve">Welke aandachtspunten zijn er wanneer de vloeistof wordt toegediend? Noem er vier. </w:t>
                      </w:r>
                    </w:p>
                    <w:p w:rsidR="00672210" w:rsidRPr="00347332" w:rsidRDefault="00672210" w:rsidP="00672210">
                      <w:pPr>
                        <w:pStyle w:val="Lijstalinea"/>
                        <w:numPr>
                          <w:ilvl w:val="0"/>
                          <w:numId w:val="4"/>
                        </w:numPr>
                        <w:spacing w:line="480" w:lineRule="auto"/>
                        <w:rPr>
                          <w:rFonts w:ascii="Arial" w:hAnsi="Arial" w:cs="Arial"/>
                        </w:rPr>
                      </w:pPr>
                      <w:r w:rsidRPr="00347332">
                        <w:rPr>
                          <w:rFonts w:ascii="Arial" w:hAnsi="Arial" w:cs="Arial"/>
                        </w:rPr>
                        <w:t xml:space="preserve">Hoeveel milliliter vocht kun je toedienen? </w:t>
                      </w:r>
                    </w:p>
                    <w:p w:rsidR="00672210" w:rsidRPr="00347332" w:rsidRDefault="00672210" w:rsidP="00672210">
                      <w:pPr>
                        <w:pStyle w:val="Lijstalinea"/>
                        <w:numPr>
                          <w:ilvl w:val="0"/>
                          <w:numId w:val="4"/>
                        </w:numPr>
                        <w:spacing w:line="480" w:lineRule="auto"/>
                        <w:rPr>
                          <w:rFonts w:ascii="Arial" w:hAnsi="Arial" w:cs="Arial"/>
                        </w:rPr>
                      </w:pPr>
                      <w:r w:rsidRPr="00347332">
                        <w:rPr>
                          <w:rFonts w:ascii="Arial" w:hAnsi="Arial" w:cs="Arial"/>
                        </w:rPr>
                        <w:t xml:space="preserve">Welke soort infuusvloeistoffen worden gebruikt? </w:t>
                      </w:r>
                    </w:p>
                    <w:p w:rsidR="00672210" w:rsidRPr="00347332" w:rsidRDefault="00672210" w:rsidP="00672210">
                      <w:pPr>
                        <w:rPr>
                          <w:rFonts w:ascii="Arial" w:hAnsi="Arial" w:cs="Arial"/>
                        </w:rPr>
                      </w:pPr>
                    </w:p>
                    <w:bookmarkEnd w:id="1"/>
                    <w:p w:rsidR="00672210" w:rsidRDefault="00672210"/>
                  </w:txbxContent>
                </v:textbox>
                <w10:wrap type="square" anchorx="margin"/>
              </v:shape>
            </w:pict>
          </mc:Fallback>
        </mc:AlternateContent>
      </w:r>
      <w:r w:rsidR="006A0E61">
        <w:rPr>
          <w:rFonts w:ascii="Arial" w:hAnsi="Arial" w:cs="Arial"/>
        </w:rPr>
        <w:t>Beantwoord de onderstaande vragen</w:t>
      </w:r>
    </w:p>
    <w:sectPr w:rsidR="00672210" w:rsidRPr="0067221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03671">
      <w:pPr>
        <w:spacing w:after="0" w:line="240" w:lineRule="auto"/>
      </w:pPr>
      <w:r>
        <w:separator/>
      </w:r>
    </w:p>
  </w:endnote>
  <w:endnote w:type="continuationSeparator" w:id="0">
    <w:p w:rsidR="00000000" w:rsidRDefault="00903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E37" w:rsidRPr="00551E37" w:rsidRDefault="00672210" w:rsidP="00551E37">
    <w:pPr>
      <w:pStyle w:val="Voettekst"/>
      <w:tabs>
        <w:tab w:val="clear" w:pos="4536"/>
        <w:tab w:val="clear" w:pos="9072"/>
        <w:tab w:val="left" w:pos="3720"/>
      </w:tabs>
      <w:jc w:val="center"/>
      <w:rPr>
        <w:rFonts w:asciiTheme="majorHAnsi" w:hAnsiTheme="majorHAnsi"/>
      </w:rPr>
    </w:pPr>
    <w:r>
      <w:rPr>
        <w:rFonts w:asciiTheme="majorHAnsi" w:hAnsiTheme="majorHAnsi"/>
      </w:rPr>
      <w:t>Module 8: verpleegtechnisch handelen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03671">
      <w:pPr>
        <w:spacing w:after="0" w:line="240" w:lineRule="auto"/>
      </w:pPr>
      <w:r>
        <w:separator/>
      </w:r>
    </w:p>
  </w:footnote>
  <w:footnote w:type="continuationSeparator" w:id="0">
    <w:p w:rsidR="00000000" w:rsidRDefault="009036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E37" w:rsidRPr="00551E37" w:rsidRDefault="00672210">
    <w:pPr>
      <w:pStyle w:val="Koptekst"/>
      <w:rPr>
        <w:rFonts w:asciiTheme="majorHAnsi" w:hAnsiTheme="majorHAnsi"/>
      </w:rPr>
    </w:pPr>
    <w:r w:rsidRPr="00551E37">
      <w:rPr>
        <w:rFonts w:asciiTheme="majorHAnsi" w:hAnsiTheme="majorHAnsi"/>
        <w:noProof/>
        <w:lang w:eastAsia="nl-NL"/>
      </w:rPr>
      <w:drawing>
        <wp:anchor distT="0" distB="0" distL="114300" distR="114300" simplePos="0" relativeHeight="251659264" behindDoc="0" locked="0" layoutInCell="1" allowOverlap="1" wp14:anchorId="5739C545" wp14:editId="5E51D9BB">
          <wp:simplePos x="0" y="0"/>
          <wp:positionH relativeFrom="column">
            <wp:posOffset>3967480</wp:posOffset>
          </wp:positionH>
          <wp:positionV relativeFrom="paragraph">
            <wp:posOffset>-173355</wp:posOffset>
          </wp:positionV>
          <wp:extent cx="1717335" cy="619125"/>
          <wp:effectExtent l="0" t="0" r="0"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mma-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7335" cy="6191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DE59"/>
      </v:shape>
    </w:pict>
  </w:numPicBullet>
  <w:abstractNum w:abstractNumId="0" w15:restartNumberingAfterBreak="0">
    <w:nsid w:val="08A427B9"/>
    <w:multiLevelType w:val="hybridMultilevel"/>
    <w:tmpl w:val="61BCEFF8"/>
    <w:lvl w:ilvl="0" w:tplc="0413000D">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113C6612"/>
    <w:multiLevelType w:val="hybridMultilevel"/>
    <w:tmpl w:val="E3CA47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8B7237D"/>
    <w:multiLevelType w:val="hybridMultilevel"/>
    <w:tmpl w:val="8C2AB5FC"/>
    <w:lvl w:ilvl="0" w:tplc="04130007">
      <w:start w:val="1"/>
      <w:numFmt w:val="bullet"/>
      <w:lvlText w:val=""/>
      <w:lvlPicBulletId w:val="0"/>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467351F"/>
    <w:multiLevelType w:val="hybridMultilevel"/>
    <w:tmpl w:val="27AE9E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951"/>
    <w:rsid w:val="00010456"/>
    <w:rsid w:val="00115951"/>
    <w:rsid w:val="00347332"/>
    <w:rsid w:val="00405F28"/>
    <w:rsid w:val="00672210"/>
    <w:rsid w:val="006A0E61"/>
    <w:rsid w:val="00704CB7"/>
    <w:rsid w:val="009036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92155EE"/>
  <w15:chartTrackingRefBased/>
  <w15:docId w15:val="{35ABFAA0-C319-496A-9489-96FE7E995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15951"/>
  </w:style>
  <w:style w:type="paragraph" w:styleId="Kop1">
    <w:name w:val="heading 1"/>
    <w:basedOn w:val="Standaard"/>
    <w:next w:val="Standaard"/>
    <w:link w:val="Kop1Char"/>
    <w:uiPriority w:val="9"/>
    <w:qFormat/>
    <w:rsid w:val="0011595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15951"/>
    <w:rPr>
      <w:rFonts w:asciiTheme="majorHAnsi" w:eastAsiaTheme="majorEastAsia" w:hAnsiTheme="majorHAnsi" w:cstheme="majorBidi"/>
      <w:color w:val="2E74B5" w:themeColor="accent1" w:themeShade="BF"/>
      <w:sz w:val="32"/>
      <w:szCs w:val="32"/>
    </w:rPr>
  </w:style>
  <w:style w:type="paragraph" w:styleId="Koptekst">
    <w:name w:val="header"/>
    <w:basedOn w:val="Standaard"/>
    <w:link w:val="KoptekstChar"/>
    <w:uiPriority w:val="99"/>
    <w:unhideWhenUsed/>
    <w:rsid w:val="0011595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15951"/>
  </w:style>
  <w:style w:type="paragraph" w:styleId="Voettekst">
    <w:name w:val="footer"/>
    <w:basedOn w:val="Standaard"/>
    <w:link w:val="VoettekstChar"/>
    <w:uiPriority w:val="99"/>
    <w:unhideWhenUsed/>
    <w:rsid w:val="0011595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15951"/>
  </w:style>
  <w:style w:type="paragraph" w:styleId="Lijstalinea">
    <w:name w:val="List Paragraph"/>
    <w:basedOn w:val="Standaard"/>
    <w:uiPriority w:val="34"/>
    <w:qFormat/>
    <w:rsid w:val="00115951"/>
    <w:pPr>
      <w:ind w:left="720"/>
      <w:contextualSpacing/>
    </w:pPr>
  </w:style>
  <w:style w:type="table" w:styleId="Tabelraster">
    <w:name w:val="Table Grid"/>
    <w:basedOn w:val="Standaardtabel"/>
    <w:uiPriority w:val="39"/>
    <w:rsid w:val="00115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2</Pages>
  <Words>276</Words>
  <Characters>1524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Summa College</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Maessen, Joyce</dc:creator>
  <cp:keywords/>
  <dc:description/>
  <cp:lastModifiedBy>Maessen, Joyce</cp:lastModifiedBy>
  <cp:revision>6</cp:revision>
  <dcterms:created xsi:type="dcterms:W3CDTF">2017-03-10T10:26:00Z</dcterms:created>
  <dcterms:modified xsi:type="dcterms:W3CDTF">2017-03-13T07:52:00Z</dcterms:modified>
</cp:coreProperties>
</file>